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center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 xml:space="preserve"> 药物临床试验结题签认表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091"/>
        <w:gridCol w:w="973"/>
        <w:gridCol w:w="147"/>
        <w:gridCol w:w="641"/>
        <w:gridCol w:w="412"/>
        <w:gridCol w:w="107"/>
        <w:gridCol w:w="853"/>
        <w:gridCol w:w="191"/>
        <w:gridCol w:w="1240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7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名称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/编号</w:t>
            </w:r>
          </w:p>
        </w:tc>
        <w:tc>
          <w:tcPr>
            <w:tcW w:w="682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申办者信息</w:t>
            </w:r>
          </w:p>
        </w:tc>
        <w:tc>
          <w:tcPr>
            <w:tcW w:w="682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单位名称：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联 系 人：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1440" w:hanging="1260" w:hangingChars="600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电话及Email：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CRO 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（如适用）</w:t>
            </w:r>
          </w:p>
        </w:tc>
        <w:tc>
          <w:tcPr>
            <w:tcW w:w="682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联 系 人：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电话及Email：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SMO 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（如适用）</w:t>
            </w:r>
          </w:p>
        </w:tc>
        <w:tc>
          <w:tcPr>
            <w:tcW w:w="682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联 系 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电话及Email：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Cs/>
                <w:sz w:val="21"/>
                <w:szCs w:val="21"/>
              </w:rPr>
              <w:t>专业科室</w:t>
            </w:r>
          </w:p>
        </w:tc>
        <w:tc>
          <w:tcPr>
            <w:tcW w:w="28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主要研究者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Cs/>
                <w:sz w:val="21"/>
                <w:szCs w:val="21"/>
              </w:rPr>
              <w:t>试验例数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筛选例数</w:t>
            </w: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入组例数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完成例数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脱落例数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剔除例数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AE例数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SAE例数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SUSAR例数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89" w:type="dxa"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Cs/>
                <w:sz w:val="21"/>
                <w:szCs w:val="21"/>
              </w:rPr>
              <w:t>人员</w:t>
            </w:r>
          </w:p>
        </w:tc>
        <w:tc>
          <w:tcPr>
            <w:tcW w:w="4415" w:type="dxa"/>
            <w:gridSpan w:val="8"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确认内容</w:t>
            </w:r>
          </w:p>
        </w:tc>
        <w:tc>
          <w:tcPr>
            <w:tcW w:w="1240" w:type="dxa"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签名</w:t>
            </w:r>
          </w:p>
        </w:tc>
        <w:tc>
          <w:tcPr>
            <w:tcW w:w="1169" w:type="dxa"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CRA</w:t>
            </w:r>
          </w:p>
        </w:tc>
        <w:tc>
          <w:tcPr>
            <w:tcW w:w="4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已对该项目进行了监查，符合试验方案和相关制度/SOP要求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主要研究者</w:t>
            </w:r>
          </w:p>
        </w:tc>
        <w:tc>
          <w:tcPr>
            <w:tcW w:w="4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该项目已完成，申请结题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CRC</w:t>
            </w:r>
          </w:p>
        </w:tc>
        <w:tc>
          <w:tcPr>
            <w:tcW w:w="4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该项目的研究文件及资料已根据归档目录整理，已完整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机构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质量管理员</w:t>
            </w:r>
          </w:p>
        </w:tc>
        <w:tc>
          <w:tcPr>
            <w:tcW w:w="4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已对该项目进行了质控，符合要求；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  <w:u w:val="single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已获伦理结题审查批件，批件号：</w:t>
            </w:r>
            <w:r>
              <w:rPr>
                <w:rFonts w:hint="default" w:ascii="Arial" w:hAnsi="Arial" w:eastAsia="宋体" w:cs="Arial"/>
                <w:sz w:val="21"/>
                <w:szCs w:val="21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批件时间：</w:t>
            </w:r>
            <w:r>
              <w:rPr>
                <w:rFonts w:hint="default" w:ascii="Arial" w:hAnsi="Arial" w:eastAsia="宋体" w:cs="Arial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药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品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管理员</w:t>
            </w:r>
          </w:p>
        </w:tc>
        <w:tc>
          <w:tcPr>
            <w:tcW w:w="4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该项目的剩余试验用药品已退回申办者/销毁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档案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管理员</w:t>
            </w:r>
          </w:p>
        </w:tc>
        <w:tc>
          <w:tcPr>
            <w:tcW w:w="4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已对该项目的资料目录进行审核，接受项目归档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机构办秘书</w:t>
            </w:r>
          </w:p>
        </w:tc>
        <w:tc>
          <w:tcPr>
            <w:tcW w:w="4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该项目的全部研究费用已支付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备注</w:t>
            </w:r>
          </w:p>
        </w:tc>
        <w:tc>
          <w:tcPr>
            <w:tcW w:w="682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18-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</w:t>
    </w:r>
    <w:r>
      <w:rPr>
        <w:rFonts w:ascii="Arial" w:hAnsi="Arial" w:cs="Arial" w:eastAsiaTheme="minorEastAsia"/>
        <w:bCs/>
        <w:color w:val="0A24E8"/>
        <w:szCs w:val="18"/>
      </w:rPr>
      <w:t>,</w:t>
    </w:r>
    <w:r>
      <w:rPr>
        <w:rFonts w:ascii="Arial" w:hAnsi="Arial" w:cs="Arial" w:eastAsiaTheme="minorEastAsia"/>
        <w:bCs/>
        <w:szCs w:val="18"/>
      </w:rPr>
      <w:t xml:space="preserve"> GZXK-GCP-JGB-</w:t>
    </w:r>
    <w:r>
      <w:rPr>
        <w:rFonts w:ascii="Arial" w:hAnsi="Arial" w:cs="Arial" w:eastAsiaTheme="minorEastAsia"/>
        <w:bCs/>
        <w:color w:val="0A24E8"/>
        <w:szCs w:val="18"/>
      </w:rPr>
      <w:t>Y</w:t>
    </w:r>
    <w:r>
      <w:rPr>
        <w:rFonts w:hint="eastAsia" w:ascii="Arial" w:hAnsi="Arial" w:cs="Arial" w:eastAsiaTheme="minorEastAsia"/>
        <w:bCs/>
        <w:color w:val="0A24E8"/>
        <w:szCs w:val="18"/>
      </w:rPr>
      <w:t>W</w:t>
    </w:r>
    <w:r>
      <w:rPr>
        <w:rFonts w:ascii="Arial" w:hAnsi="Arial" w:cs="Arial" w:eastAsiaTheme="minorEastAsia"/>
        <w:bCs/>
        <w:color w:val="0A24E8"/>
        <w:szCs w:val="18"/>
      </w:rPr>
      <w:t>-SOP-020</w:t>
    </w:r>
    <w:r>
      <w:rPr>
        <w:rFonts w:hint="eastAsia" w:ascii="Arial" w:hAnsi="Arial" w:cs="Arial" w:eastAsiaTheme="minorEastAsia"/>
        <w:bCs/>
        <w:color w:val="0A24E8"/>
        <w:szCs w:val="18"/>
      </w:rPr>
      <w:t>-</w:t>
    </w:r>
    <w:r>
      <w:rPr>
        <w:rFonts w:ascii="Arial" w:hAnsi="Arial" w:cs="Arial" w:eastAsiaTheme="minorEastAsia"/>
        <w:bCs/>
        <w:color w:val="0A24E8"/>
        <w:szCs w:val="18"/>
      </w:rPr>
      <w:t>R02</w:t>
    </w:r>
    <w:bookmarkStart w:id="0" w:name="_GoBack"/>
    <w:bookmarkEnd w:id="0"/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35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5BF0FBD"/>
    <w:rsid w:val="07B11193"/>
    <w:rsid w:val="07EE5001"/>
    <w:rsid w:val="083508BF"/>
    <w:rsid w:val="08F913DA"/>
    <w:rsid w:val="09EA4C78"/>
    <w:rsid w:val="0AED773A"/>
    <w:rsid w:val="0B204108"/>
    <w:rsid w:val="0C694D66"/>
    <w:rsid w:val="146C5354"/>
    <w:rsid w:val="15160E9C"/>
    <w:rsid w:val="184470D9"/>
    <w:rsid w:val="1AC45D31"/>
    <w:rsid w:val="1EE10B33"/>
    <w:rsid w:val="1EFA35C7"/>
    <w:rsid w:val="1FAF5C9F"/>
    <w:rsid w:val="23680D3B"/>
    <w:rsid w:val="263E08B6"/>
    <w:rsid w:val="2B190E2F"/>
    <w:rsid w:val="3A1A2D7D"/>
    <w:rsid w:val="3B251081"/>
    <w:rsid w:val="40626FEA"/>
    <w:rsid w:val="48134D6C"/>
    <w:rsid w:val="4BBD146A"/>
    <w:rsid w:val="4E62423D"/>
    <w:rsid w:val="530D5228"/>
    <w:rsid w:val="55962B35"/>
    <w:rsid w:val="55E715C3"/>
    <w:rsid w:val="560D7971"/>
    <w:rsid w:val="59690443"/>
    <w:rsid w:val="5D672CF7"/>
    <w:rsid w:val="64056CE1"/>
    <w:rsid w:val="68C346D9"/>
    <w:rsid w:val="694C65C9"/>
    <w:rsid w:val="6A5C3C00"/>
    <w:rsid w:val="6AFD6A24"/>
    <w:rsid w:val="6C736677"/>
    <w:rsid w:val="6FED12C2"/>
    <w:rsid w:val="70E8709F"/>
    <w:rsid w:val="728D5402"/>
    <w:rsid w:val="73F80D1E"/>
    <w:rsid w:val="76C83CB2"/>
    <w:rsid w:val="7BDE597C"/>
    <w:rsid w:val="7F5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style2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3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523</Characters>
  <Lines>0</Lines>
  <Paragraphs>0</Paragraphs>
  <TotalTime>0</TotalTime>
  <ScaleCrop>false</ScaleCrop>
  <LinksUpToDate>false</LinksUpToDate>
  <CharactersWithSpaces>715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2023-04-17T08:05:02Z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